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53C6" w14:textId="77777777" w:rsidR="009E5681" w:rsidRPr="00E05585" w:rsidRDefault="009E5681" w:rsidP="009E5681">
      <w:pPr>
        <w:pStyle w:val="Agenda-Header-1"/>
        <w:pBdr>
          <w:top w:val="single" w:sz="4" w:space="1" w:color="auto"/>
          <w:left w:val="single" w:sz="4" w:space="4" w:color="auto"/>
          <w:bottom w:val="single" w:sz="4" w:space="1" w:color="auto"/>
          <w:right w:val="single" w:sz="4" w:space="4" w:color="auto"/>
        </w:pBdr>
        <w:ind w:left="720"/>
        <w:jc w:val="left"/>
        <w:rPr>
          <w:i/>
          <w:iCs/>
        </w:rPr>
      </w:pPr>
      <w:r>
        <w:rPr>
          <w:b/>
        </w:rPr>
        <w:t xml:space="preserve">                                            BOARD OF DIRECTORS</w:t>
      </w:r>
      <w:r>
        <w:br/>
      </w:r>
      <w:r w:rsidRPr="00D337E7">
        <w:t xml:space="preserve">  </w:t>
      </w:r>
      <w:r>
        <w:t>Jason Giangiuli  Bobby Cooper  Kathy Henderson-Essel</w:t>
      </w:r>
      <w:r w:rsidRPr="00D337E7">
        <w:t xml:space="preserve"> </w:t>
      </w:r>
      <w:r>
        <w:t xml:space="preserve"> Ashley Dodds</w:t>
      </w:r>
      <w:r w:rsidRPr="00D337E7">
        <w:t xml:space="preserve"> </w:t>
      </w:r>
      <w:r>
        <w:t xml:space="preserve"> </w:t>
      </w:r>
      <w:r w:rsidRPr="00D337E7">
        <w:t xml:space="preserve"> </w:t>
      </w:r>
      <w:r>
        <w:t>Scott Hurst</w:t>
      </w:r>
    </w:p>
    <w:p w14:paraId="3E23BEE7" w14:textId="6EA5D975" w:rsidR="009E5681" w:rsidRDefault="009E5681" w:rsidP="009E5681">
      <w:pPr>
        <w:pStyle w:val="Agenda-Title"/>
      </w:pPr>
      <w:r>
        <w:t>NOTICE OF PUBLIC HEARING AND AGENDA</w:t>
      </w:r>
      <w:r>
        <w:br/>
        <w:t>BOARD OF DIRECTORS MEETING MINUTES</w:t>
      </w:r>
      <w:r>
        <w:br/>
      </w:r>
      <w:r>
        <w:t>Wednesday</w:t>
      </w:r>
      <w:r>
        <w:t xml:space="preserve">, </w:t>
      </w:r>
      <w:r>
        <w:t>November</w:t>
      </w:r>
      <w:r>
        <w:t xml:space="preserve"> </w:t>
      </w:r>
      <w:r>
        <w:t>15</w:t>
      </w:r>
      <w:r>
        <w:t>th, 2023</w:t>
      </w:r>
    </w:p>
    <w:p w14:paraId="7C5F73F0" w14:textId="08C395FB" w:rsidR="009E5681" w:rsidRPr="00C077D5" w:rsidRDefault="009E5681" w:rsidP="009E5681">
      <w:pPr>
        <w:tabs>
          <w:tab w:val="left" w:pos="540"/>
        </w:tabs>
        <w:spacing w:before="120" w:after="120"/>
        <w:jc w:val="both"/>
        <w:rPr>
          <w:sz w:val="20"/>
          <w:szCs w:val="20"/>
        </w:rPr>
      </w:pPr>
      <w:r w:rsidRPr="00C077D5">
        <w:rPr>
          <w:sz w:val="20"/>
          <w:szCs w:val="20"/>
        </w:rPr>
        <w:t xml:space="preserve">The White Mountain Lakes County Recreation Improvement District </w:t>
      </w:r>
      <w:r>
        <w:rPr>
          <w:sz w:val="20"/>
          <w:szCs w:val="20"/>
        </w:rPr>
        <w:t>Board of Directors</w:t>
      </w:r>
      <w:r w:rsidRPr="00C077D5">
        <w:rPr>
          <w:sz w:val="20"/>
          <w:szCs w:val="20"/>
        </w:rPr>
        <w:t xml:space="preserve"> will hold a meeting open to the public on </w:t>
      </w:r>
      <w:r>
        <w:rPr>
          <w:b/>
          <w:sz w:val="20"/>
          <w:szCs w:val="20"/>
        </w:rPr>
        <w:t>November</w:t>
      </w:r>
      <w:r>
        <w:rPr>
          <w:b/>
          <w:sz w:val="20"/>
          <w:szCs w:val="20"/>
        </w:rPr>
        <w:t xml:space="preserve"> </w:t>
      </w:r>
      <w:r>
        <w:rPr>
          <w:b/>
          <w:sz w:val="20"/>
          <w:szCs w:val="20"/>
        </w:rPr>
        <w:t>15</w:t>
      </w:r>
      <w:r>
        <w:rPr>
          <w:b/>
          <w:sz w:val="20"/>
          <w:szCs w:val="20"/>
        </w:rPr>
        <w:t xml:space="preserve">th, </w:t>
      </w:r>
      <w:proofErr w:type="gramStart"/>
      <w:r>
        <w:rPr>
          <w:b/>
          <w:sz w:val="20"/>
          <w:szCs w:val="20"/>
        </w:rPr>
        <w:t>2023</w:t>
      </w:r>
      <w:proofErr w:type="gramEnd"/>
      <w:r>
        <w:rPr>
          <w:b/>
          <w:sz w:val="20"/>
          <w:szCs w:val="20"/>
        </w:rPr>
        <w:t xml:space="preserve"> at 6:00 p.m. </w:t>
      </w:r>
      <w:r w:rsidRPr="00C077D5">
        <w:rPr>
          <w:sz w:val="20"/>
          <w:szCs w:val="20"/>
        </w:rPr>
        <w:t xml:space="preserve">at </w:t>
      </w:r>
      <w:r>
        <w:rPr>
          <w:b/>
          <w:bCs/>
          <w:sz w:val="20"/>
          <w:szCs w:val="20"/>
        </w:rPr>
        <w:t>Birdie Ranch @ Silver Creek Golf Course (2051 Silver Lake</w:t>
      </w:r>
      <w:r w:rsidRPr="00EE0989">
        <w:rPr>
          <w:b/>
          <w:bCs/>
          <w:sz w:val="20"/>
          <w:szCs w:val="20"/>
        </w:rPr>
        <w:t xml:space="preserve"> B</w:t>
      </w:r>
      <w:r>
        <w:rPr>
          <w:b/>
          <w:bCs/>
          <w:sz w:val="20"/>
          <w:szCs w:val="20"/>
        </w:rPr>
        <w:t>lvd</w:t>
      </w:r>
      <w:r w:rsidRPr="00EE0989">
        <w:rPr>
          <w:b/>
          <w:bCs/>
          <w:sz w:val="20"/>
          <w:szCs w:val="20"/>
        </w:rPr>
        <w:t>, White Mountain Lakes, Arizona</w:t>
      </w:r>
      <w:r>
        <w:rPr>
          <w:b/>
          <w:bCs/>
          <w:sz w:val="20"/>
          <w:szCs w:val="20"/>
        </w:rPr>
        <w:t>)</w:t>
      </w:r>
      <w:r w:rsidRPr="00C077D5">
        <w:rPr>
          <w:sz w:val="20"/>
          <w:szCs w:val="20"/>
        </w:rPr>
        <w:t xml:space="preserve">. </w:t>
      </w:r>
      <w:r w:rsidRPr="00ED31C9">
        <w:rPr>
          <w:bCs/>
          <w:sz w:val="20"/>
          <w:szCs w:val="20"/>
        </w:rPr>
        <w:t>The Board of Directors may vote to meet in a closed executive session for the purpose of conducting board business or obtaining legal advice from the districts’ attorney on any of the above items pursuant to A.R.S. 38-431.03 (A) (3).</w:t>
      </w:r>
      <w:r w:rsidRPr="00C077D5">
        <w:rPr>
          <w:b/>
          <w:sz w:val="20"/>
          <w:szCs w:val="20"/>
        </w:rPr>
        <w:t xml:space="preserve"> </w:t>
      </w:r>
    </w:p>
    <w:p w14:paraId="74EFBE16" w14:textId="77777777" w:rsidR="009E5681" w:rsidRDefault="009E5681" w:rsidP="009E5681">
      <w:pPr>
        <w:tabs>
          <w:tab w:val="left" w:pos="540"/>
        </w:tabs>
        <w:jc w:val="both"/>
        <w:rPr>
          <w:rStyle w:val="Hyperlink"/>
          <w:sz w:val="20"/>
          <w:szCs w:val="20"/>
        </w:rPr>
      </w:pPr>
      <w:r w:rsidRPr="00C077D5">
        <w:rPr>
          <w:sz w:val="20"/>
          <w:szCs w:val="20"/>
        </w:rPr>
        <w:t xml:space="preserve">Items on the agenda may be considered out of order at the Chairman’s discretion. A copy of the agenda background material provided to the </w:t>
      </w:r>
      <w:r>
        <w:rPr>
          <w:sz w:val="20"/>
          <w:szCs w:val="20"/>
        </w:rPr>
        <w:t>Board</w:t>
      </w:r>
      <w:r w:rsidRPr="00C077D5">
        <w:rPr>
          <w:sz w:val="20"/>
          <w:szCs w:val="20"/>
        </w:rPr>
        <w:t xml:space="preserve">, apart from items to be considered in executive session, is available for public inspection at White Mountain Lake Community website, </w:t>
      </w:r>
      <w:hyperlink r:id="rId7" w:history="1">
        <w:r w:rsidRPr="00FD5EE1">
          <w:rPr>
            <w:rStyle w:val="Hyperlink"/>
            <w:sz w:val="20"/>
            <w:szCs w:val="20"/>
          </w:rPr>
          <w:t>https://www.wmlcrid.org/</w:t>
        </w:r>
      </w:hyperlink>
    </w:p>
    <w:p w14:paraId="2C5C5498" w14:textId="77777777" w:rsidR="009E5681" w:rsidRDefault="009E5681" w:rsidP="009E5681">
      <w:pPr>
        <w:tabs>
          <w:tab w:val="left" w:pos="540"/>
        </w:tabs>
        <w:jc w:val="both"/>
        <w:rPr>
          <w:rStyle w:val="Hyperlink"/>
          <w:sz w:val="20"/>
          <w:szCs w:val="20"/>
        </w:rPr>
      </w:pPr>
    </w:p>
    <w:p w14:paraId="6D2615C5" w14:textId="77777777" w:rsidR="009E5681" w:rsidRPr="00DE1D72" w:rsidRDefault="009E5681" w:rsidP="009E5681">
      <w:pPr>
        <w:ind w:left="720" w:hanging="360"/>
        <w:contextualSpacing/>
        <w:jc w:val="both"/>
        <w:outlineLvl w:val="1"/>
        <w:rPr>
          <w:b/>
          <w:bCs/>
          <w:sz w:val="22"/>
          <w:szCs w:val="22"/>
        </w:rPr>
      </w:pPr>
      <w:r w:rsidRPr="00DE1D72">
        <w:rPr>
          <w:bCs/>
          <w:shd w:val="clear" w:color="auto" w:fill="FFFFFF"/>
        </w:rPr>
        <w:t>The meeting room will be accessible to the public at 5:45 p.m.</w:t>
      </w:r>
    </w:p>
    <w:p w14:paraId="691E1C80" w14:textId="77777777" w:rsidR="009E5681" w:rsidRDefault="009E5681" w:rsidP="009E5681">
      <w:pPr>
        <w:tabs>
          <w:tab w:val="left" w:pos="540"/>
        </w:tabs>
        <w:jc w:val="both"/>
        <w:rPr>
          <w:rStyle w:val="Hyperlink"/>
          <w:sz w:val="20"/>
          <w:szCs w:val="20"/>
        </w:rPr>
      </w:pPr>
    </w:p>
    <w:p w14:paraId="4338571B" w14:textId="77777777" w:rsidR="009E5681" w:rsidRPr="00CB69F3" w:rsidRDefault="009E5681" w:rsidP="009E5681">
      <w:pPr>
        <w:rPr>
          <w:b/>
          <w:color w:val="E36C0A" w:themeColor="accent6" w:themeShade="BF"/>
          <w:sz w:val="20"/>
          <w:szCs w:val="20"/>
          <w:u w:val="single"/>
        </w:rPr>
      </w:pPr>
    </w:p>
    <w:p w14:paraId="63728345" w14:textId="73ADA82E" w:rsidR="009E5681" w:rsidRDefault="009E5681" w:rsidP="009E5681">
      <w:pPr>
        <w:rPr>
          <w:b/>
          <w:sz w:val="22"/>
          <w:szCs w:val="22"/>
        </w:rPr>
      </w:pPr>
      <w:r w:rsidRPr="00B345A0">
        <w:rPr>
          <w:b/>
          <w:sz w:val="22"/>
          <w:szCs w:val="22"/>
          <w:u w:val="single"/>
        </w:rPr>
        <w:t xml:space="preserve">6:00 p.m. </w:t>
      </w:r>
      <w:r w:rsidRPr="00B345A0">
        <w:rPr>
          <w:b/>
          <w:sz w:val="22"/>
          <w:szCs w:val="22"/>
        </w:rPr>
        <w:t xml:space="preserve"> </w:t>
      </w:r>
    </w:p>
    <w:p w14:paraId="364BD588" w14:textId="77777777" w:rsidR="009E5681" w:rsidRDefault="009E5681" w:rsidP="009E5681">
      <w:pPr>
        <w:rPr>
          <w:b/>
          <w:sz w:val="22"/>
          <w:szCs w:val="22"/>
        </w:rPr>
      </w:pPr>
    </w:p>
    <w:p w14:paraId="67CE8B54" w14:textId="77777777" w:rsidR="009E5681" w:rsidRPr="005965C3" w:rsidRDefault="009E5681" w:rsidP="009E5681">
      <w:pPr>
        <w:pStyle w:val="ListParagraph"/>
        <w:numPr>
          <w:ilvl w:val="0"/>
          <w:numId w:val="4"/>
        </w:numPr>
      </w:pPr>
      <w:r w:rsidRPr="005965C3">
        <w:rPr>
          <w:b/>
          <w:bCs/>
        </w:rPr>
        <w:t xml:space="preserve">CALL TO ORDER: PLEDGE OF ALLIGENCE </w:t>
      </w:r>
    </w:p>
    <w:p w14:paraId="79C40023" w14:textId="77777777" w:rsidR="009E5681" w:rsidRDefault="009E5681" w:rsidP="009E5681">
      <w:pPr>
        <w:ind w:left="360"/>
      </w:pPr>
    </w:p>
    <w:p w14:paraId="6F462AC2" w14:textId="77777777" w:rsidR="009E5681" w:rsidRPr="005965C3" w:rsidRDefault="009E5681" w:rsidP="009E5681">
      <w:pPr>
        <w:pStyle w:val="ListParagraph"/>
        <w:numPr>
          <w:ilvl w:val="0"/>
          <w:numId w:val="4"/>
        </w:numPr>
        <w:tabs>
          <w:tab w:val="left" w:pos="360"/>
        </w:tabs>
        <w:spacing w:before="240"/>
        <w:jc w:val="both"/>
        <w:rPr>
          <w:b/>
          <w:sz w:val="22"/>
          <w:szCs w:val="22"/>
        </w:rPr>
      </w:pPr>
      <w:r w:rsidRPr="005965C3">
        <w:rPr>
          <w:b/>
          <w:sz w:val="22"/>
          <w:szCs w:val="22"/>
        </w:rPr>
        <w:t xml:space="preserve">ROLL CALL: </w:t>
      </w:r>
    </w:p>
    <w:p w14:paraId="71E351FB" w14:textId="46ADF2A7" w:rsidR="009E5681" w:rsidRPr="009E5681" w:rsidRDefault="009E5681" w:rsidP="009E5681">
      <w:pPr>
        <w:pStyle w:val="Agenda-List1"/>
        <w:numPr>
          <w:ilvl w:val="0"/>
          <w:numId w:val="4"/>
        </w:numPr>
        <w:rPr>
          <w:b/>
          <w:sz w:val="22"/>
          <w:szCs w:val="22"/>
        </w:rPr>
      </w:pPr>
      <w:r w:rsidRPr="00B345A0">
        <w:rPr>
          <w:b/>
          <w:sz w:val="22"/>
          <w:szCs w:val="22"/>
        </w:rPr>
        <w:t xml:space="preserve">CALL TO THE PUBLIC: </w:t>
      </w:r>
      <w:r w:rsidRPr="00B345A0">
        <w:rPr>
          <w:bCs/>
          <w:sz w:val="22"/>
          <w:szCs w:val="22"/>
        </w:rPr>
        <w:t>Individuals may address the Board on any relevant issue for up to 3 minutes. At the close of the call to the public, Board members may not respond to any comments but may respond to criticism, ask staff to review a matter or ask that a matter be placed on a future agenda.</w:t>
      </w:r>
      <w:r>
        <w:rPr>
          <w:bCs/>
          <w:sz w:val="22"/>
          <w:szCs w:val="22"/>
        </w:rPr>
        <w:t xml:space="preserve">  </w:t>
      </w:r>
    </w:p>
    <w:p w14:paraId="0F5CCF08" w14:textId="36DDA441" w:rsidR="009E5681" w:rsidRPr="009E5681" w:rsidRDefault="009E5681" w:rsidP="009E5681">
      <w:pPr>
        <w:pStyle w:val="Agenda-List1"/>
        <w:numPr>
          <w:ilvl w:val="0"/>
          <w:numId w:val="0"/>
        </w:numPr>
        <w:ind w:left="360"/>
        <w:rPr>
          <w:b/>
          <w:color w:val="0070C0"/>
          <w:sz w:val="22"/>
          <w:szCs w:val="22"/>
        </w:rPr>
      </w:pPr>
      <w:r w:rsidRPr="009E5681">
        <w:rPr>
          <w:b/>
          <w:color w:val="0070C0"/>
          <w:sz w:val="22"/>
          <w:szCs w:val="22"/>
        </w:rPr>
        <w:t xml:space="preserve">Marcus McCarthy would like to suggest a pickleball court at Carr Cr.  Mr. McCarthy explained how the basketball court could be used for multipurpose for the placement of the purposed pickleball court.  Mr. McCarthy would like to have the border rock removed, install a 4ft fence, a net, and a storage unit to store the equipment.  Mr. McCarthy would like to offer his services to help the community obtain a pickleball court for health and wellness.  </w:t>
      </w:r>
    </w:p>
    <w:p w14:paraId="38CCED9D" w14:textId="77777777" w:rsidR="009E5681" w:rsidRPr="00B345A0" w:rsidRDefault="009E5681" w:rsidP="009E5681">
      <w:pPr>
        <w:numPr>
          <w:ilvl w:val="0"/>
          <w:numId w:val="4"/>
        </w:numPr>
        <w:tabs>
          <w:tab w:val="left" w:pos="360"/>
        </w:tabs>
        <w:spacing w:before="240"/>
        <w:jc w:val="both"/>
        <w:rPr>
          <w:b/>
          <w:sz w:val="22"/>
          <w:szCs w:val="22"/>
        </w:rPr>
      </w:pPr>
      <w:r w:rsidRPr="00B345A0">
        <w:rPr>
          <w:rStyle w:val="Strong"/>
          <w:color w:val="000000"/>
          <w:sz w:val="22"/>
          <w:szCs w:val="22"/>
          <w:shd w:val="clear" w:color="auto" w:fill="FFFFFF"/>
        </w:rPr>
        <w:t>CONSENT AGENDA:</w:t>
      </w:r>
      <w:r w:rsidRPr="00B345A0">
        <w:rPr>
          <w:color w:val="000000"/>
          <w:sz w:val="22"/>
          <w:szCs w:val="22"/>
          <w:shd w:val="clear" w:color="auto" w:fill="FFFFFF"/>
        </w:rPr>
        <w:t> These items are routine or administrative in nature and will be approved in a single motion. A Board member may request for any item to be removed from the consent agenda and considered on the regular agenda:</w:t>
      </w:r>
    </w:p>
    <w:p w14:paraId="28C47B60" w14:textId="7FA95C29" w:rsidR="009E5681" w:rsidRPr="007A5F80" w:rsidRDefault="009E5681" w:rsidP="009E5681">
      <w:pPr>
        <w:pStyle w:val="Agenda-List2"/>
        <w:numPr>
          <w:ilvl w:val="1"/>
          <w:numId w:val="4"/>
        </w:numPr>
        <w:tabs>
          <w:tab w:val="clear" w:pos="720"/>
        </w:tabs>
        <w:ind w:left="1800"/>
        <w:rPr>
          <w:b/>
          <w:sz w:val="22"/>
          <w:szCs w:val="22"/>
        </w:rPr>
      </w:pPr>
      <w:r w:rsidRPr="00DA7D3F">
        <w:rPr>
          <w:color w:val="000000"/>
          <w:sz w:val="22"/>
          <w:szCs w:val="22"/>
          <w:shd w:val="clear" w:color="auto" w:fill="FFFFFF"/>
        </w:rPr>
        <w:t xml:space="preserve">Minutes: </w:t>
      </w:r>
      <w:r>
        <w:rPr>
          <w:color w:val="000000"/>
          <w:sz w:val="22"/>
          <w:szCs w:val="22"/>
          <w:shd w:val="clear" w:color="auto" w:fill="FFFFFF"/>
        </w:rPr>
        <w:t>October 18</w:t>
      </w:r>
      <w:r w:rsidRPr="009975C8">
        <w:rPr>
          <w:color w:val="000000"/>
          <w:sz w:val="22"/>
          <w:szCs w:val="22"/>
          <w:shd w:val="clear" w:color="auto" w:fill="FFFFFF"/>
          <w:vertAlign w:val="superscript"/>
        </w:rPr>
        <w:t>th</w:t>
      </w:r>
      <w:r w:rsidRPr="00DA7D3F">
        <w:rPr>
          <w:color w:val="000000"/>
          <w:sz w:val="22"/>
          <w:szCs w:val="22"/>
          <w:shd w:val="clear" w:color="auto" w:fill="FFFFFF"/>
        </w:rPr>
        <w:t xml:space="preserve">, </w:t>
      </w:r>
      <w:proofErr w:type="gramStart"/>
      <w:r w:rsidRPr="00DA7D3F">
        <w:rPr>
          <w:color w:val="000000"/>
          <w:sz w:val="22"/>
          <w:szCs w:val="22"/>
          <w:shd w:val="clear" w:color="auto" w:fill="FFFFFF"/>
        </w:rPr>
        <w:t xml:space="preserve">2023 </w:t>
      </w:r>
      <w:r>
        <w:rPr>
          <w:color w:val="000000"/>
          <w:sz w:val="22"/>
          <w:szCs w:val="22"/>
          <w:shd w:val="clear" w:color="auto" w:fill="FFFFFF"/>
        </w:rPr>
        <w:t xml:space="preserve"> </w:t>
      </w:r>
      <w:r w:rsidRPr="009E5681">
        <w:rPr>
          <w:b/>
          <w:bCs w:val="0"/>
          <w:color w:val="0070C0"/>
          <w:sz w:val="22"/>
          <w:szCs w:val="22"/>
          <w:shd w:val="clear" w:color="auto" w:fill="FFFFFF"/>
        </w:rPr>
        <w:t>Director</w:t>
      </w:r>
      <w:proofErr w:type="gramEnd"/>
      <w:r w:rsidRPr="009E5681">
        <w:rPr>
          <w:b/>
          <w:bCs w:val="0"/>
          <w:color w:val="0070C0"/>
          <w:sz w:val="22"/>
          <w:szCs w:val="22"/>
          <w:shd w:val="clear" w:color="auto" w:fill="FFFFFF"/>
        </w:rPr>
        <w:t xml:space="preserve"> Henderson-Essel motioned to approve the meeting minutes.  Chairman </w:t>
      </w:r>
      <w:proofErr w:type="spellStart"/>
      <w:r w:rsidRPr="009E5681">
        <w:rPr>
          <w:b/>
          <w:bCs w:val="0"/>
          <w:color w:val="0070C0"/>
          <w:sz w:val="22"/>
          <w:szCs w:val="22"/>
          <w:shd w:val="clear" w:color="auto" w:fill="FFFFFF"/>
        </w:rPr>
        <w:t>Giang</w:t>
      </w:r>
      <w:r w:rsidR="004E56B9">
        <w:rPr>
          <w:b/>
          <w:bCs w:val="0"/>
          <w:color w:val="0070C0"/>
          <w:sz w:val="22"/>
          <w:szCs w:val="22"/>
          <w:shd w:val="clear" w:color="auto" w:fill="FFFFFF"/>
        </w:rPr>
        <w:t>iuli</w:t>
      </w:r>
      <w:proofErr w:type="spellEnd"/>
      <w:r w:rsidRPr="009E5681">
        <w:rPr>
          <w:b/>
          <w:bCs w:val="0"/>
          <w:color w:val="0070C0"/>
          <w:sz w:val="22"/>
          <w:szCs w:val="22"/>
          <w:shd w:val="clear" w:color="auto" w:fill="FFFFFF"/>
        </w:rPr>
        <w:t xml:space="preserve"> second the motion.  Vote was unanimous (5-0) approving the motion.</w:t>
      </w:r>
    </w:p>
    <w:p w14:paraId="14BDD577" w14:textId="77777777" w:rsidR="009E5681" w:rsidRDefault="009E5681" w:rsidP="009E5681">
      <w:pPr>
        <w:pStyle w:val="Agenda-List2"/>
        <w:numPr>
          <w:ilvl w:val="0"/>
          <w:numId w:val="0"/>
        </w:numPr>
        <w:tabs>
          <w:tab w:val="clear" w:pos="720"/>
        </w:tabs>
        <w:ind w:left="360"/>
        <w:rPr>
          <w:b/>
          <w:sz w:val="22"/>
          <w:szCs w:val="22"/>
        </w:rPr>
      </w:pPr>
    </w:p>
    <w:p w14:paraId="51B2E390" w14:textId="77777777" w:rsidR="009E5681" w:rsidRPr="007A5F80" w:rsidRDefault="009E5681" w:rsidP="009E5681">
      <w:pPr>
        <w:pStyle w:val="Agenda-List2"/>
        <w:numPr>
          <w:ilvl w:val="0"/>
          <w:numId w:val="0"/>
        </w:numPr>
        <w:tabs>
          <w:tab w:val="clear" w:pos="720"/>
        </w:tabs>
        <w:ind w:left="360"/>
        <w:rPr>
          <w:b/>
          <w:color w:val="002060"/>
          <w:sz w:val="22"/>
          <w:szCs w:val="22"/>
        </w:rPr>
      </w:pPr>
      <w:r w:rsidRPr="007A5F80">
        <w:rPr>
          <w:b/>
          <w:color w:val="002060"/>
          <w:sz w:val="22"/>
          <w:szCs w:val="22"/>
        </w:rPr>
        <w:t>OLD BUSINESS</w:t>
      </w:r>
    </w:p>
    <w:p w14:paraId="56D0E108" w14:textId="77777777" w:rsidR="009E5681" w:rsidRDefault="009E5681" w:rsidP="009E5681">
      <w:pPr>
        <w:pStyle w:val="Agenda-List2"/>
        <w:numPr>
          <w:ilvl w:val="0"/>
          <w:numId w:val="0"/>
        </w:numPr>
        <w:tabs>
          <w:tab w:val="clear" w:pos="720"/>
        </w:tabs>
        <w:ind w:left="720" w:hanging="360"/>
        <w:rPr>
          <w:color w:val="000000"/>
          <w:sz w:val="22"/>
          <w:szCs w:val="22"/>
          <w:shd w:val="clear" w:color="auto" w:fill="FFFFFF"/>
        </w:rPr>
      </w:pPr>
    </w:p>
    <w:p w14:paraId="2655C1F4" w14:textId="77777777" w:rsidR="009E5681" w:rsidRPr="003F7136" w:rsidRDefault="009E5681" w:rsidP="009E5681">
      <w:pPr>
        <w:pStyle w:val="ListParagraph"/>
        <w:numPr>
          <w:ilvl w:val="0"/>
          <w:numId w:val="4"/>
        </w:numPr>
        <w:rPr>
          <w:b/>
          <w:bCs/>
        </w:rPr>
      </w:pPr>
      <w:r>
        <w:lastRenderedPageBreak/>
        <w:t xml:space="preserve"> </w:t>
      </w:r>
      <w:r w:rsidRPr="005965C3">
        <w:rPr>
          <w:b/>
          <w:bCs/>
        </w:rPr>
        <w:t>STOCKING THE LAKE WITH FISH</w:t>
      </w:r>
      <w:r>
        <w:rPr>
          <w:b/>
          <w:bCs/>
        </w:rPr>
        <w:t xml:space="preserve">:  </w:t>
      </w:r>
      <w:r w:rsidRPr="003F7136">
        <w:rPr>
          <w:color w:val="000000"/>
          <w:sz w:val="22"/>
          <w:szCs w:val="22"/>
        </w:rPr>
        <w:t>Possible Revision to Approved Item for Fish Stocking RE: Arizona Game and Fish Request</w:t>
      </w:r>
      <w:r>
        <w:rPr>
          <w:b/>
          <w:bCs/>
          <w:sz w:val="22"/>
          <w:szCs w:val="22"/>
        </w:rPr>
        <w:t>.</w:t>
      </w:r>
      <w:r w:rsidRPr="003F7136">
        <w:rPr>
          <w:b/>
          <w:bCs/>
          <w:sz w:val="22"/>
          <w:szCs w:val="22"/>
        </w:rPr>
        <w:t xml:space="preserve"> </w:t>
      </w:r>
    </w:p>
    <w:p w14:paraId="42FE8382" w14:textId="77777777" w:rsidR="009E5681" w:rsidRDefault="009E5681" w:rsidP="009E5681">
      <w:pPr>
        <w:ind w:left="360"/>
        <w:rPr>
          <w:b/>
          <w:bCs/>
        </w:rPr>
      </w:pPr>
      <w:r>
        <w:t xml:space="preserve">                 </w:t>
      </w:r>
      <w:r w:rsidRPr="003F7136">
        <w:rPr>
          <w:b/>
          <w:bCs/>
          <w:sz w:val="22"/>
          <w:szCs w:val="22"/>
        </w:rPr>
        <w:t xml:space="preserve"> </w:t>
      </w:r>
      <w:r w:rsidRPr="003F7136">
        <w:rPr>
          <w:b/>
          <w:bCs/>
        </w:rPr>
        <w:t xml:space="preserve">Presented By: Chairman </w:t>
      </w:r>
      <w:proofErr w:type="spellStart"/>
      <w:r w:rsidRPr="003F7136">
        <w:rPr>
          <w:b/>
          <w:bCs/>
        </w:rPr>
        <w:t>Giangiuli</w:t>
      </w:r>
      <w:proofErr w:type="spellEnd"/>
    </w:p>
    <w:p w14:paraId="324B53B0" w14:textId="3725B52D" w:rsidR="004E56B9" w:rsidRPr="004E56B9" w:rsidRDefault="004E56B9" w:rsidP="009E5681">
      <w:pPr>
        <w:ind w:left="360"/>
        <w:rPr>
          <w:b/>
          <w:bCs/>
          <w:color w:val="0070C0"/>
        </w:rPr>
      </w:pPr>
      <w:r w:rsidRPr="004E56B9">
        <w:rPr>
          <w:b/>
          <w:bCs/>
          <w:color w:val="0070C0"/>
        </w:rPr>
        <w:t xml:space="preserve">Chairman </w:t>
      </w:r>
      <w:proofErr w:type="spellStart"/>
      <w:r w:rsidRPr="004E56B9">
        <w:rPr>
          <w:b/>
          <w:bCs/>
          <w:color w:val="0070C0"/>
        </w:rPr>
        <w:t>Giangiuli</w:t>
      </w:r>
      <w:proofErr w:type="spellEnd"/>
      <w:r w:rsidRPr="004E56B9">
        <w:rPr>
          <w:b/>
          <w:bCs/>
          <w:color w:val="0070C0"/>
        </w:rPr>
        <w:t xml:space="preserve"> explained to the board about the lake needing a change in the fish bid, due to the dangers of hybrid fish being harmful to trout.  The change in the bid made the cost more efficient for the budget.  </w:t>
      </w:r>
      <w:r w:rsidR="005128B3">
        <w:rPr>
          <w:b/>
          <w:bCs/>
          <w:color w:val="0070C0"/>
        </w:rPr>
        <w:t xml:space="preserve">Director </w:t>
      </w:r>
      <w:r w:rsidRPr="004E56B9">
        <w:rPr>
          <w:b/>
          <w:bCs/>
          <w:color w:val="0070C0"/>
        </w:rPr>
        <w:t xml:space="preserve">Cooper motioned to accept the new fish bid.  Chairman </w:t>
      </w:r>
      <w:proofErr w:type="spellStart"/>
      <w:r w:rsidRPr="004E56B9">
        <w:rPr>
          <w:b/>
          <w:bCs/>
          <w:color w:val="0070C0"/>
        </w:rPr>
        <w:t>Giangiuli</w:t>
      </w:r>
      <w:proofErr w:type="spellEnd"/>
      <w:r w:rsidRPr="004E56B9">
        <w:rPr>
          <w:b/>
          <w:bCs/>
          <w:color w:val="0070C0"/>
        </w:rPr>
        <w:t xml:space="preserve"> second the motion.  Vote was unanimous, (5-0) approving the new bid.</w:t>
      </w:r>
    </w:p>
    <w:p w14:paraId="3907F236" w14:textId="77777777" w:rsidR="009E5681" w:rsidRDefault="009E5681" w:rsidP="009E5681">
      <w:pPr>
        <w:ind w:left="360"/>
        <w:rPr>
          <w:b/>
          <w:bCs/>
        </w:rPr>
      </w:pPr>
    </w:p>
    <w:p w14:paraId="00E3CF3F" w14:textId="77777777" w:rsidR="009E5681" w:rsidRPr="003F7136" w:rsidRDefault="009E5681" w:rsidP="009E5681">
      <w:pPr>
        <w:pStyle w:val="ListParagraph"/>
        <w:numPr>
          <w:ilvl w:val="0"/>
          <w:numId w:val="4"/>
        </w:numPr>
        <w:rPr>
          <w:b/>
          <w:bCs/>
        </w:rPr>
      </w:pPr>
      <w:r>
        <w:rPr>
          <w:b/>
          <w:bCs/>
        </w:rPr>
        <w:t xml:space="preserve">LAKE UPDATES: </w:t>
      </w:r>
      <w:r w:rsidRPr="003F7136">
        <w:rPr>
          <w:color w:val="000000"/>
          <w:sz w:val="22"/>
          <w:szCs w:val="22"/>
        </w:rPr>
        <w:t>Signage to Snyder Circle; Repair of lake office Window; Painting of Lake Office</w:t>
      </w:r>
      <w:r>
        <w:rPr>
          <w:color w:val="000000"/>
          <w:sz w:val="22"/>
          <w:szCs w:val="22"/>
        </w:rPr>
        <w:t>.</w:t>
      </w:r>
    </w:p>
    <w:p w14:paraId="3E925E42" w14:textId="77777777" w:rsidR="009E5681" w:rsidRDefault="009E5681" w:rsidP="009E5681">
      <w:pPr>
        <w:ind w:left="360"/>
        <w:rPr>
          <w:b/>
          <w:bCs/>
        </w:rPr>
      </w:pPr>
      <w:r>
        <w:rPr>
          <w:b/>
          <w:bCs/>
        </w:rPr>
        <w:t xml:space="preserve">                   Presented By: Trey McCray</w:t>
      </w:r>
    </w:p>
    <w:p w14:paraId="2F5DD8B1" w14:textId="5E5B3E0D" w:rsidR="004E56B9" w:rsidRPr="004E56B9" w:rsidRDefault="004E56B9" w:rsidP="009E5681">
      <w:pPr>
        <w:ind w:left="360"/>
        <w:rPr>
          <w:b/>
          <w:bCs/>
          <w:color w:val="0070C0"/>
        </w:rPr>
      </w:pPr>
      <w:r w:rsidRPr="004E56B9">
        <w:rPr>
          <w:b/>
          <w:bCs/>
          <w:color w:val="0070C0"/>
        </w:rPr>
        <w:t>Director Henderson-Essel explained to the board that the signs have been picked out, but not purchased yet.  Director Henderson-Essel also explains how the window will be put in on Thursday the 16</w:t>
      </w:r>
      <w:r w:rsidRPr="004E56B9">
        <w:rPr>
          <w:b/>
          <w:bCs/>
          <w:color w:val="0070C0"/>
          <w:vertAlign w:val="superscript"/>
        </w:rPr>
        <w:t>th</w:t>
      </w:r>
      <w:r w:rsidRPr="004E56B9">
        <w:rPr>
          <w:b/>
          <w:bCs/>
          <w:color w:val="0070C0"/>
        </w:rPr>
        <w:t>, and the painting of the outside building is completed.  Director Dodds motioned to approve lake updates.  Director Henderson- Essel second the motion.  Vote was unanimous</w:t>
      </w:r>
      <w:r w:rsidR="005128B3">
        <w:rPr>
          <w:b/>
          <w:bCs/>
          <w:color w:val="0070C0"/>
        </w:rPr>
        <w:t>, (5-0)</w:t>
      </w:r>
      <w:r w:rsidRPr="004E56B9">
        <w:rPr>
          <w:b/>
          <w:bCs/>
          <w:color w:val="0070C0"/>
        </w:rPr>
        <w:t xml:space="preserve"> approving the presentation.</w:t>
      </w:r>
    </w:p>
    <w:p w14:paraId="1036D090" w14:textId="77777777" w:rsidR="009E5681" w:rsidRDefault="009E5681" w:rsidP="009E5681">
      <w:pPr>
        <w:ind w:left="360"/>
        <w:rPr>
          <w:b/>
          <w:bCs/>
        </w:rPr>
      </w:pPr>
    </w:p>
    <w:p w14:paraId="21EBE74D" w14:textId="77777777" w:rsidR="009E5681" w:rsidRDefault="009E5681" w:rsidP="009E5681">
      <w:pPr>
        <w:pStyle w:val="ListParagraph"/>
        <w:numPr>
          <w:ilvl w:val="0"/>
          <w:numId w:val="4"/>
        </w:numPr>
        <w:rPr>
          <w:b/>
          <w:bCs/>
        </w:rPr>
      </w:pPr>
      <w:r>
        <w:rPr>
          <w:b/>
          <w:bCs/>
        </w:rPr>
        <w:t xml:space="preserve">SINK INSTALLATION:  </w:t>
      </w:r>
      <w:r w:rsidRPr="003F7136">
        <w:t>Information on the progress of installing a sink within the office</w:t>
      </w:r>
      <w:r>
        <w:rPr>
          <w:b/>
          <w:bCs/>
        </w:rPr>
        <w:t>.</w:t>
      </w:r>
    </w:p>
    <w:p w14:paraId="72153748" w14:textId="77777777" w:rsidR="009E5681" w:rsidRDefault="009E5681" w:rsidP="009E5681">
      <w:pPr>
        <w:ind w:left="360"/>
        <w:rPr>
          <w:b/>
          <w:bCs/>
        </w:rPr>
      </w:pPr>
      <w:r>
        <w:rPr>
          <w:b/>
          <w:bCs/>
        </w:rPr>
        <w:t xml:space="preserve">                  Presented By:  Director Henderson-Essel</w:t>
      </w:r>
    </w:p>
    <w:p w14:paraId="5A252297" w14:textId="04279CAE" w:rsidR="005128B3" w:rsidRPr="005128B3" w:rsidRDefault="005128B3" w:rsidP="009E5681">
      <w:pPr>
        <w:ind w:left="360"/>
        <w:rPr>
          <w:b/>
          <w:bCs/>
          <w:color w:val="0070C0"/>
        </w:rPr>
      </w:pPr>
      <w:r w:rsidRPr="005128B3">
        <w:rPr>
          <w:b/>
          <w:bCs/>
          <w:color w:val="0070C0"/>
        </w:rPr>
        <w:t xml:space="preserve">Director Henderson-Essel explained to the board that the lake team called 14 plumbers and only 2 responded.  Director Henderson-Essel explains the quotes to the board and looks to the board for a dollar amount for DBA Action Plumbing.  Director Hurst would like to donate a hot water heater, so the water wouldn’t just be cold water.  The board felt that there needed to be more information about insulation for the piping.  Director Hurst motioned to table the sink installation.  Chairman </w:t>
      </w:r>
      <w:proofErr w:type="spellStart"/>
      <w:r w:rsidRPr="005128B3">
        <w:rPr>
          <w:b/>
          <w:bCs/>
          <w:color w:val="0070C0"/>
        </w:rPr>
        <w:t>Giangiuli</w:t>
      </w:r>
      <w:proofErr w:type="spellEnd"/>
      <w:r w:rsidRPr="005128B3">
        <w:rPr>
          <w:b/>
          <w:bCs/>
          <w:color w:val="0070C0"/>
        </w:rPr>
        <w:t xml:space="preserve"> second the motion.  Vote was unanimous, (5-0) approving the motion.  </w:t>
      </w:r>
    </w:p>
    <w:p w14:paraId="32F6BBD8" w14:textId="77777777" w:rsidR="009E5681" w:rsidRDefault="009E5681" w:rsidP="009E5681">
      <w:pPr>
        <w:ind w:left="360"/>
        <w:rPr>
          <w:b/>
          <w:bCs/>
        </w:rPr>
      </w:pPr>
    </w:p>
    <w:p w14:paraId="3E911C85" w14:textId="77777777" w:rsidR="009E5681" w:rsidRPr="003723A2" w:rsidRDefault="009E5681" w:rsidP="009E5681">
      <w:pPr>
        <w:pStyle w:val="ListParagraph"/>
        <w:numPr>
          <w:ilvl w:val="0"/>
          <w:numId w:val="4"/>
        </w:numPr>
        <w:rPr>
          <w:b/>
          <w:bCs/>
        </w:rPr>
      </w:pPr>
      <w:r>
        <w:rPr>
          <w:b/>
          <w:bCs/>
        </w:rPr>
        <w:t xml:space="preserve">NEW WEBSITE:  </w:t>
      </w:r>
      <w:r w:rsidRPr="003723A2">
        <w:t>Information and discussion on WMLCRID having a new website.</w:t>
      </w:r>
    </w:p>
    <w:p w14:paraId="5FFFE5FE" w14:textId="77777777" w:rsidR="009E5681" w:rsidRDefault="009E5681" w:rsidP="009E5681">
      <w:pPr>
        <w:ind w:left="360"/>
        <w:rPr>
          <w:b/>
          <w:bCs/>
        </w:rPr>
      </w:pPr>
      <w:r>
        <w:rPr>
          <w:b/>
          <w:bCs/>
        </w:rPr>
        <w:t xml:space="preserve">                 </w:t>
      </w:r>
      <w:r w:rsidRPr="003723A2">
        <w:rPr>
          <w:b/>
          <w:bCs/>
        </w:rPr>
        <w:t xml:space="preserve">Presented By:  Chairman </w:t>
      </w:r>
      <w:proofErr w:type="spellStart"/>
      <w:r w:rsidRPr="003723A2">
        <w:rPr>
          <w:b/>
          <w:bCs/>
        </w:rPr>
        <w:t>Giangiuli</w:t>
      </w:r>
      <w:proofErr w:type="spellEnd"/>
    </w:p>
    <w:p w14:paraId="1BE9FE03" w14:textId="67072F00" w:rsidR="005128B3" w:rsidRPr="005128B3" w:rsidRDefault="005128B3" w:rsidP="009E5681">
      <w:pPr>
        <w:ind w:left="360"/>
        <w:rPr>
          <w:b/>
          <w:bCs/>
          <w:color w:val="0070C0"/>
        </w:rPr>
      </w:pPr>
      <w:r w:rsidRPr="005128B3">
        <w:rPr>
          <w:b/>
          <w:bCs/>
          <w:color w:val="0070C0"/>
        </w:rPr>
        <w:t xml:space="preserve">Chairman </w:t>
      </w:r>
      <w:proofErr w:type="spellStart"/>
      <w:r w:rsidRPr="005128B3">
        <w:rPr>
          <w:b/>
          <w:bCs/>
          <w:color w:val="0070C0"/>
        </w:rPr>
        <w:t>Giangiuli</w:t>
      </w:r>
      <w:proofErr w:type="spellEnd"/>
      <w:r w:rsidRPr="005128B3">
        <w:rPr>
          <w:b/>
          <w:bCs/>
          <w:color w:val="0070C0"/>
        </w:rPr>
        <w:t xml:space="preserve"> asked the board to table the New Website presentation due to needing more information to present.  Director Henderson-Essel motioned to table the presentation.  Director Dodds second the motion.  Vote was unanimous, (5-0) approving the motion.  </w:t>
      </w:r>
    </w:p>
    <w:p w14:paraId="77272CA5" w14:textId="77777777" w:rsidR="009E5681" w:rsidRDefault="009E5681" w:rsidP="009E5681">
      <w:pPr>
        <w:ind w:left="360"/>
        <w:rPr>
          <w:b/>
          <w:bCs/>
        </w:rPr>
      </w:pPr>
    </w:p>
    <w:p w14:paraId="34E89AF2" w14:textId="77777777" w:rsidR="009E5681" w:rsidRPr="003723A2" w:rsidRDefault="009E5681" w:rsidP="009E5681">
      <w:pPr>
        <w:pStyle w:val="ListParagraph"/>
        <w:numPr>
          <w:ilvl w:val="0"/>
          <w:numId w:val="4"/>
        </w:numPr>
      </w:pPr>
      <w:r>
        <w:rPr>
          <w:b/>
          <w:bCs/>
        </w:rPr>
        <w:t xml:space="preserve">MANAGER’S REPORT: </w:t>
      </w:r>
      <w:r w:rsidRPr="003723A2">
        <w:t>Report from District Manager</w:t>
      </w:r>
    </w:p>
    <w:p w14:paraId="5A8D0A0F" w14:textId="77777777" w:rsidR="009E5681" w:rsidRDefault="009E5681" w:rsidP="009E5681">
      <w:pPr>
        <w:ind w:left="360"/>
        <w:rPr>
          <w:b/>
          <w:bCs/>
        </w:rPr>
      </w:pPr>
      <w:r>
        <w:rPr>
          <w:b/>
          <w:bCs/>
        </w:rPr>
        <w:t xml:space="preserve">                 </w:t>
      </w:r>
      <w:r w:rsidRPr="003723A2">
        <w:rPr>
          <w:b/>
          <w:bCs/>
        </w:rPr>
        <w:t>Presented By: Trey McCray</w:t>
      </w:r>
    </w:p>
    <w:p w14:paraId="1C954C90" w14:textId="409D0B9C" w:rsidR="005128B3" w:rsidRPr="005128B3" w:rsidRDefault="005128B3" w:rsidP="009E5681">
      <w:pPr>
        <w:ind w:left="360"/>
        <w:rPr>
          <w:b/>
          <w:bCs/>
          <w:color w:val="0070C0"/>
        </w:rPr>
      </w:pPr>
      <w:r w:rsidRPr="005128B3">
        <w:rPr>
          <w:b/>
          <w:bCs/>
          <w:color w:val="0070C0"/>
        </w:rPr>
        <w:t xml:space="preserve">Chairman </w:t>
      </w:r>
      <w:proofErr w:type="spellStart"/>
      <w:r w:rsidRPr="005128B3">
        <w:rPr>
          <w:b/>
          <w:bCs/>
          <w:color w:val="0070C0"/>
        </w:rPr>
        <w:t>Giangiuli</w:t>
      </w:r>
      <w:proofErr w:type="spellEnd"/>
      <w:r w:rsidRPr="005128B3">
        <w:rPr>
          <w:b/>
          <w:bCs/>
          <w:color w:val="0070C0"/>
        </w:rPr>
        <w:t xml:space="preserve"> asked the board to table the manager’s report due to the manager not being present.  Director Dodds motioned to table the Manager’s Report.  Director Cooper second the motion.  Vote was unanimous, (5-0) approving the motion.</w:t>
      </w:r>
    </w:p>
    <w:p w14:paraId="6FC7BA9C" w14:textId="77777777" w:rsidR="009E5681" w:rsidRDefault="009E5681" w:rsidP="009E5681">
      <w:pPr>
        <w:ind w:left="360"/>
        <w:rPr>
          <w:b/>
          <w:bCs/>
        </w:rPr>
      </w:pPr>
    </w:p>
    <w:p w14:paraId="5C4EF8B8" w14:textId="77777777" w:rsidR="009E5681" w:rsidRDefault="009E5681" w:rsidP="009E5681">
      <w:pPr>
        <w:pStyle w:val="ListParagraph"/>
        <w:numPr>
          <w:ilvl w:val="0"/>
          <w:numId w:val="4"/>
        </w:numPr>
        <w:rPr>
          <w:b/>
          <w:bCs/>
        </w:rPr>
      </w:pPr>
      <w:r>
        <w:rPr>
          <w:b/>
          <w:bCs/>
        </w:rPr>
        <w:lastRenderedPageBreak/>
        <w:t>ITEMS FOR NEXT AGENDA:  TBD</w:t>
      </w:r>
    </w:p>
    <w:p w14:paraId="5CA88308" w14:textId="77777777" w:rsidR="009E5681" w:rsidRPr="003723A2" w:rsidRDefault="009E5681" w:rsidP="009E5681">
      <w:pPr>
        <w:ind w:left="360"/>
        <w:rPr>
          <w:b/>
          <w:bCs/>
        </w:rPr>
      </w:pPr>
    </w:p>
    <w:p w14:paraId="47B7C217" w14:textId="77777777" w:rsidR="009E5681" w:rsidRDefault="009E5681" w:rsidP="009E5681">
      <w:pPr>
        <w:pStyle w:val="ListParagraph"/>
        <w:numPr>
          <w:ilvl w:val="0"/>
          <w:numId w:val="4"/>
        </w:numPr>
        <w:rPr>
          <w:b/>
          <w:bCs/>
        </w:rPr>
      </w:pPr>
      <w:r>
        <w:rPr>
          <w:b/>
          <w:bCs/>
        </w:rPr>
        <w:t>ADJOURN</w:t>
      </w:r>
    </w:p>
    <w:p w14:paraId="6F9DD3AE" w14:textId="77777777" w:rsidR="009E5681" w:rsidRPr="003723A2" w:rsidRDefault="009E5681" w:rsidP="009E5681">
      <w:pPr>
        <w:pStyle w:val="ListParagraph"/>
        <w:rPr>
          <w:b/>
          <w:bCs/>
        </w:rPr>
      </w:pPr>
    </w:p>
    <w:tbl>
      <w:tblPr>
        <w:tblStyle w:val="Agenda-Table-Sig"/>
        <w:tblW w:w="5000" w:type="pct"/>
        <w:tblLook w:val="04A0" w:firstRow="1" w:lastRow="0" w:firstColumn="1" w:lastColumn="0" w:noHBand="0" w:noVBand="1"/>
      </w:tblPr>
      <w:tblGrid>
        <w:gridCol w:w="4606"/>
        <w:gridCol w:w="4984"/>
      </w:tblGrid>
      <w:tr w:rsidR="009E5681" w:rsidRPr="00B345A0" w14:paraId="6674D4DB" w14:textId="77777777" w:rsidTr="00650ABB">
        <w:trPr>
          <w:trHeight w:val="324"/>
        </w:trPr>
        <w:tc>
          <w:tcPr>
            <w:tcW w:w="5367" w:type="dxa"/>
          </w:tcPr>
          <w:p w14:paraId="14CEA68F" w14:textId="109E7C9F" w:rsidR="009E5681" w:rsidRPr="00E44E9D" w:rsidRDefault="009E5681" w:rsidP="00650ABB">
            <w:pPr>
              <w:pStyle w:val="Agenda-Signature"/>
              <w:tabs>
                <w:tab w:val="left" w:pos="1155"/>
              </w:tabs>
              <w:rPr>
                <w:b/>
                <w:bCs/>
                <w:i/>
                <w:iCs/>
                <w:sz w:val="22"/>
                <w:szCs w:val="22"/>
              </w:rPr>
            </w:pPr>
            <w:r w:rsidRPr="00E44E9D">
              <w:rPr>
                <w:b/>
                <w:bCs/>
                <w:i/>
                <w:iCs/>
                <w:sz w:val="22"/>
                <w:szCs w:val="22"/>
              </w:rPr>
              <w:t xml:space="preserve">Dated:  </w:t>
            </w:r>
            <w:r>
              <w:rPr>
                <w:b/>
                <w:bCs/>
                <w:i/>
                <w:iCs/>
                <w:sz w:val="22"/>
                <w:szCs w:val="22"/>
              </w:rPr>
              <w:t>November 1</w:t>
            </w:r>
            <w:r w:rsidR="005128B3">
              <w:rPr>
                <w:b/>
                <w:bCs/>
                <w:i/>
                <w:iCs/>
                <w:sz w:val="22"/>
                <w:szCs w:val="22"/>
              </w:rPr>
              <w:t>6</w:t>
            </w:r>
            <w:r w:rsidRPr="00E44E9D">
              <w:rPr>
                <w:b/>
                <w:bCs/>
                <w:i/>
                <w:iCs/>
                <w:sz w:val="22"/>
                <w:szCs w:val="22"/>
                <w:vertAlign w:val="superscript"/>
              </w:rPr>
              <w:t>t</w:t>
            </w:r>
            <w:r>
              <w:rPr>
                <w:b/>
                <w:bCs/>
                <w:i/>
                <w:iCs/>
                <w:sz w:val="22"/>
                <w:szCs w:val="22"/>
                <w:vertAlign w:val="superscript"/>
              </w:rPr>
              <w:t>h</w:t>
            </w:r>
            <w:r w:rsidRPr="00E44E9D">
              <w:rPr>
                <w:b/>
                <w:bCs/>
                <w:i/>
                <w:iCs/>
                <w:sz w:val="22"/>
                <w:szCs w:val="22"/>
              </w:rPr>
              <w:t>, 2023</w:t>
            </w:r>
          </w:p>
          <w:p w14:paraId="56D8889A" w14:textId="77777777" w:rsidR="009E5681" w:rsidRPr="00E44E9D" w:rsidRDefault="009E5681" w:rsidP="00650ABB">
            <w:pPr>
              <w:pStyle w:val="Agenda-Signature"/>
              <w:tabs>
                <w:tab w:val="left" w:pos="1155"/>
              </w:tabs>
              <w:rPr>
                <w:b/>
                <w:bCs/>
                <w:i/>
                <w:iCs/>
                <w:sz w:val="22"/>
                <w:szCs w:val="22"/>
              </w:rPr>
            </w:pPr>
          </w:p>
        </w:tc>
        <w:tc>
          <w:tcPr>
            <w:tcW w:w="5799" w:type="dxa"/>
          </w:tcPr>
          <w:p w14:paraId="4BFD4ED1" w14:textId="77777777" w:rsidR="009E5681" w:rsidRPr="00E44E9D" w:rsidRDefault="009E5681" w:rsidP="00650ABB">
            <w:pPr>
              <w:pStyle w:val="Agenda-Signature"/>
              <w:rPr>
                <w:b/>
                <w:bCs/>
                <w:i/>
                <w:iCs/>
                <w:sz w:val="22"/>
                <w:szCs w:val="22"/>
              </w:rPr>
            </w:pPr>
            <w:r w:rsidRPr="00B345A0">
              <w:rPr>
                <w:sz w:val="22"/>
                <w:szCs w:val="22"/>
              </w:rPr>
              <w:t>WMLCRID –</w:t>
            </w:r>
            <w:r>
              <w:rPr>
                <w:sz w:val="22"/>
                <w:szCs w:val="22"/>
              </w:rPr>
              <w:t xml:space="preserve"> </w:t>
            </w:r>
            <w:r w:rsidRPr="00E44E9D">
              <w:rPr>
                <w:b/>
                <w:bCs/>
                <w:i/>
                <w:iCs/>
                <w:sz w:val="22"/>
                <w:szCs w:val="22"/>
              </w:rPr>
              <w:t>Secretary</w:t>
            </w:r>
          </w:p>
          <w:p w14:paraId="4FC57DB8" w14:textId="77777777" w:rsidR="009E5681" w:rsidRPr="00B345A0" w:rsidRDefault="009E5681" w:rsidP="00650ABB">
            <w:pPr>
              <w:pStyle w:val="Agenda-Signature"/>
              <w:rPr>
                <w:sz w:val="22"/>
                <w:szCs w:val="22"/>
              </w:rPr>
            </w:pPr>
            <w:r w:rsidRPr="00E44E9D">
              <w:rPr>
                <w:b/>
                <w:bCs/>
                <w:i/>
                <w:iCs/>
                <w:sz w:val="22"/>
                <w:szCs w:val="22"/>
              </w:rPr>
              <w:t xml:space="preserve"> Board of Directors</w:t>
            </w:r>
          </w:p>
        </w:tc>
      </w:tr>
      <w:tr w:rsidR="009E5681" w:rsidRPr="00B345A0" w14:paraId="4C5BADCA" w14:textId="77777777" w:rsidTr="00650ABB">
        <w:trPr>
          <w:trHeight w:val="74"/>
        </w:trPr>
        <w:tc>
          <w:tcPr>
            <w:tcW w:w="5367" w:type="dxa"/>
          </w:tcPr>
          <w:p w14:paraId="2B16CDAC" w14:textId="3CA44D80" w:rsidR="009E5681" w:rsidRPr="00E44E9D" w:rsidRDefault="009E5681" w:rsidP="00650ABB">
            <w:pPr>
              <w:pStyle w:val="Agenda-Signature"/>
              <w:rPr>
                <w:b/>
                <w:bCs/>
                <w:i/>
                <w:iCs/>
                <w:sz w:val="22"/>
                <w:szCs w:val="22"/>
              </w:rPr>
            </w:pPr>
          </w:p>
        </w:tc>
        <w:tc>
          <w:tcPr>
            <w:tcW w:w="5799" w:type="dxa"/>
          </w:tcPr>
          <w:p w14:paraId="24DCF97B" w14:textId="77777777" w:rsidR="009E5681" w:rsidRPr="00B345A0" w:rsidRDefault="009E5681" w:rsidP="00650ABB">
            <w:pPr>
              <w:pStyle w:val="Agenda-Signature"/>
              <w:rPr>
                <w:sz w:val="22"/>
                <w:szCs w:val="22"/>
              </w:rPr>
            </w:pPr>
            <w:r w:rsidRPr="00562726">
              <w:rPr>
                <w:rFonts w:ascii="Baguet Script" w:hAnsi="Baguet Script"/>
                <w:sz w:val="32"/>
                <w:szCs w:val="32"/>
              </w:rPr>
              <w:t>Ashley Dodds</w:t>
            </w:r>
          </w:p>
        </w:tc>
      </w:tr>
    </w:tbl>
    <w:p w14:paraId="6EA763B1" w14:textId="0EFED7A7" w:rsidR="009E5681" w:rsidRPr="009E5681" w:rsidRDefault="009E5681" w:rsidP="009E5681">
      <w:pPr>
        <w:pStyle w:val="ListParagraph"/>
        <w:ind w:left="810"/>
        <w:rPr>
          <w:b/>
          <w:sz w:val="22"/>
          <w:szCs w:val="22"/>
        </w:rPr>
      </w:pPr>
    </w:p>
    <w:p w14:paraId="36718D0E" w14:textId="77777777" w:rsidR="0062385D" w:rsidRPr="0062385D" w:rsidRDefault="0062385D" w:rsidP="0062385D"/>
    <w:sectPr w:rsidR="0062385D" w:rsidRPr="006238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2EE1" w14:textId="77777777" w:rsidR="00570E07" w:rsidRDefault="00570E07" w:rsidP="0062385D">
      <w:r>
        <w:separator/>
      </w:r>
    </w:p>
  </w:endnote>
  <w:endnote w:type="continuationSeparator" w:id="0">
    <w:p w14:paraId="605C43B6" w14:textId="77777777" w:rsidR="00570E07" w:rsidRDefault="00570E07" w:rsidP="0062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charset w:val="00"/>
    <w:family w:val="roman"/>
    <w:pitch w:val="variable"/>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6598" w14:textId="77777777" w:rsidR="0062385D" w:rsidRDefault="0062385D">
    <w:pPr>
      <w:pStyle w:val="Footer"/>
    </w:pPr>
    <w:r>
      <w:rPr>
        <w:noProof/>
      </w:rPr>
      <w:drawing>
        <wp:inline distT="0" distB="0" distL="0" distR="0" wp14:anchorId="1349A52F" wp14:editId="0B52C68E">
          <wp:extent cx="5943600" cy="163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Bottom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3195"/>
                  </a:xfrm>
                  <a:prstGeom prst="rect">
                    <a:avLst/>
                  </a:prstGeom>
                </pic:spPr>
              </pic:pic>
            </a:graphicData>
          </a:graphic>
        </wp:inline>
      </w:drawing>
    </w:r>
  </w:p>
  <w:p w14:paraId="41165295" w14:textId="77777777" w:rsidR="0062385D" w:rsidRDefault="0062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FE3A" w14:textId="77777777" w:rsidR="00570E07" w:rsidRDefault="00570E07" w:rsidP="0062385D">
      <w:r>
        <w:separator/>
      </w:r>
    </w:p>
  </w:footnote>
  <w:footnote w:type="continuationSeparator" w:id="0">
    <w:p w14:paraId="47F7539D" w14:textId="77777777" w:rsidR="00570E07" w:rsidRDefault="00570E07" w:rsidP="0062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24DA" w14:textId="77777777" w:rsidR="0062385D" w:rsidRDefault="0062385D">
    <w:pPr>
      <w:pStyle w:val="Header"/>
    </w:pPr>
    <w:r>
      <w:rPr>
        <w:noProof/>
      </w:rPr>
      <w:drawing>
        <wp:inline distT="0" distB="0" distL="0" distR="0" wp14:anchorId="792BBF4F" wp14:editId="1E57399B">
          <wp:extent cx="5943600" cy="1044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Top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14:paraId="58C293CA" w14:textId="77777777" w:rsidR="0062385D" w:rsidRDefault="0062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0C4"/>
    <w:multiLevelType w:val="hybridMultilevel"/>
    <w:tmpl w:val="2E9C87DE"/>
    <w:lvl w:ilvl="0" w:tplc="DC54044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73C5A"/>
    <w:multiLevelType w:val="multilevel"/>
    <w:tmpl w:val="D90A01DC"/>
    <w:styleLink w:val="Agenda-List"/>
    <w:lvl w:ilvl="0">
      <w:start w:val="1"/>
      <w:numFmt w:val="decimal"/>
      <w:pStyle w:val="Agenda-List1"/>
      <w:lvlText w:val="%1)"/>
      <w:lvlJc w:val="left"/>
      <w:pPr>
        <w:ind w:left="360" w:hanging="360"/>
      </w:pPr>
      <w:rPr>
        <w:rFonts w:ascii="Times New Roman" w:hAnsi="Times New Roman" w:hint="default"/>
        <w:b w:val="0"/>
      </w:rPr>
    </w:lvl>
    <w:lvl w:ilvl="1">
      <w:start w:val="1"/>
      <w:numFmt w:val="lowerLetter"/>
      <w:pStyle w:val="Agenda-List2"/>
      <w:lvlText w:val="%2."/>
      <w:lvlJc w:val="left"/>
      <w:pPr>
        <w:ind w:left="720" w:hanging="360"/>
      </w:pPr>
      <w:rPr>
        <w:rFonts w:ascii="Times New Roman" w:eastAsia="Times New Roman" w:hAnsi="Times New Roman" w:cs="Times New Roman" w:hint="default"/>
        <w:b w:val="0"/>
      </w:rPr>
    </w:lvl>
    <w:lvl w:ilvl="2">
      <w:start w:val="1"/>
      <w:numFmt w:val="lowerRoman"/>
      <w:pStyle w:val="Agenda-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1A3677B"/>
    <w:multiLevelType w:val="hybridMultilevel"/>
    <w:tmpl w:val="A9B65F1C"/>
    <w:lvl w:ilvl="0" w:tplc="18A010D0">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847331276">
    <w:abstractNumId w:val="2"/>
  </w:num>
  <w:num w:numId="2" w16cid:durableId="52436665">
    <w:abstractNumId w:val="1"/>
    <w:lvlOverride w:ilvl="0">
      <w:lvl w:ilvl="0">
        <w:start w:val="1"/>
        <w:numFmt w:val="decimal"/>
        <w:pStyle w:val="Agenda-List1"/>
        <w:lvlText w:val="%1)"/>
        <w:lvlJc w:val="left"/>
        <w:pPr>
          <w:ind w:left="360" w:hanging="360"/>
        </w:pPr>
        <w:rPr>
          <w:rFonts w:ascii="Times New Roman" w:hAnsi="Times New Roman" w:hint="default"/>
          <w:b w:val="0"/>
          <w:color w:val="auto"/>
        </w:rPr>
      </w:lvl>
    </w:lvlOverride>
    <w:lvlOverride w:ilvl="1">
      <w:lvl w:ilvl="1">
        <w:start w:val="1"/>
        <w:numFmt w:val="lowerLetter"/>
        <w:pStyle w:val="Agenda-List2"/>
        <w:lvlText w:val="%2."/>
        <w:lvlJc w:val="left"/>
        <w:pPr>
          <w:ind w:left="720" w:hanging="360"/>
        </w:pPr>
        <w:rPr>
          <w:rFonts w:ascii="Times New Roman" w:eastAsia="Times New Roman" w:hAnsi="Times New Roman" w:cs="Times New Roman" w:hint="default"/>
          <w:b w:val="0"/>
        </w:rPr>
      </w:lvl>
    </w:lvlOverride>
    <w:lvlOverride w:ilvl="2">
      <w:lvl w:ilvl="2">
        <w:start w:val="1"/>
        <w:numFmt w:val="lowerRoman"/>
        <w:pStyle w:val="Agenda-List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693143268">
    <w:abstractNumId w:val="1"/>
  </w:num>
  <w:num w:numId="4" w16cid:durableId="130438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5681"/>
    <w:rsid w:val="004E56B9"/>
    <w:rsid w:val="005128B3"/>
    <w:rsid w:val="00570E07"/>
    <w:rsid w:val="0062385D"/>
    <w:rsid w:val="00740789"/>
    <w:rsid w:val="009E5681"/>
    <w:rsid w:val="00D20654"/>
    <w:rsid w:val="00EB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F7804"/>
  <w15:docId w15:val="{A4931C17-E28E-43F8-B4E7-C85791FB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5D"/>
    <w:pPr>
      <w:tabs>
        <w:tab w:val="center" w:pos="4680"/>
        <w:tab w:val="right" w:pos="9360"/>
      </w:tabs>
    </w:pPr>
  </w:style>
  <w:style w:type="character" w:customStyle="1" w:styleId="HeaderChar">
    <w:name w:val="Header Char"/>
    <w:basedOn w:val="DefaultParagraphFont"/>
    <w:link w:val="Header"/>
    <w:uiPriority w:val="99"/>
    <w:rsid w:val="0062385D"/>
  </w:style>
  <w:style w:type="paragraph" w:styleId="Footer">
    <w:name w:val="footer"/>
    <w:basedOn w:val="Normal"/>
    <w:link w:val="FooterChar"/>
    <w:uiPriority w:val="99"/>
    <w:unhideWhenUsed/>
    <w:rsid w:val="0062385D"/>
    <w:pPr>
      <w:tabs>
        <w:tab w:val="center" w:pos="4680"/>
        <w:tab w:val="right" w:pos="9360"/>
      </w:tabs>
    </w:pPr>
  </w:style>
  <w:style w:type="character" w:customStyle="1" w:styleId="FooterChar">
    <w:name w:val="Footer Char"/>
    <w:basedOn w:val="DefaultParagraphFont"/>
    <w:link w:val="Footer"/>
    <w:uiPriority w:val="99"/>
    <w:rsid w:val="0062385D"/>
  </w:style>
  <w:style w:type="paragraph" w:styleId="BalloonText">
    <w:name w:val="Balloon Text"/>
    <w:basedOn w:val="Normal"/>
    <w:link w:val="BalloonTextChar"/>
    <w:uiPriority w:val="99"/>
    <w:semiHidden/>
    <w:unhideWhenUsed/>
    <w:rsid w:val="0062385D"/>
    <w:rPr>
      <w:rFonts w:ascii="Tahoma" w:hAnsi="Tahoma" w:cs="Tahoma"/>
      <w:sz w:val="16"/>
      <w:szCs w:val="16"/>
    </w:rPr>
  </w:style>
  <w:style w:type="character" w:customStyle="1" w:styleId="BalloonTextChar">
    <w:name w:val="Balloon Text Char"/>
    <w:basedOn w:val="DefaultParagraphFont"/>
    <w:link w:val="BalloonText"/>
    <w:uiPriority w:val="99"/>
    <w:semiHidden/>
    <w:rsid w:val="0062385D"/>
    <w:rPr>
      <w:rFonts w:ascii="Tahoma" w:hAnsi="Tahoma" w:cs="Tahoma"/>
      <w:sz w:val="16"/>
      <w:szCs w:val="16"/>
    </w:rPr>
  </w:style>
  <w:style w:type="paragraph" w:customStyle="1" w:styleId="Agenda-Header-1">
    <w:name w:val="Agenda-Header-1"/>
    <w:basedOn w:val="Normal"/>
    <w:next w:val="Normal"/>
    <w:qFormat/>
    <w:rsid w:val="009E5681"/>
    <w:pPr>
      <w:jc w:val="center"/>
    </w:pPr>
    <w:rPr>
      <w:rFonts w:ascii="Trajan Pro" w:hAnsi="Trajan Pro"/>
      <w:noProof/>
    </w:rPr>
  </w:style>
  <w:style w:type="paragraph" w:customStyle="1" w:styleId="Agenda-Title">
    <w:name w:val="Agenda-Title"/>
    <w:basedOn w:val="Normal"/>
    <w:next w:val="Normal"/>
    <w:qFormat/>
    <w:rsid w:val="009E5681"/>
    <w:pPr>
      <w:tabs>
        <w:tab w:val="left" w:pos="540"/>
      </w:tabs>
      <w:spacing w:before="240" w:after="240"/>
      <w:jc w:val="center"/>
    </w:pPr>
    <w:rPr>
      <w:b/>
    </w:rPr>
  </w:style>
  <w:style w:type="character" w:styleId="Hyperlink">
    <w:name w:val="Hyperlink"/>
    <w:basedOn w:val="DefaultParagraphFont"/>
    <w:unhideWhenUsed/>
    <w:rsid w:val="009E5681"/>
    <w:rPr>
      <w:color w:val="0000FF"/>
      <w:u w:val="single"/>
    </w:rPr>
  </w:style>
  <w:style w:type="paragraph" w:styleId="ListParagraph">
    <w:name w:val="List Paragraph"/>
    <w:basedOn w:val="Normal"/>
    <w:uiPriority w:val="34"/>
    <w:qFormat/>
    <w:rsid w:val="009E5681"/>
    <w:pPr>
      <w:ind w:left="720"/>
      <w:contextualSpacing/>
    </w:pPr>
  </w:style>
  <w:style w:type="paragraph" w:customStyle="1" w:styleId="Agenda-List1">
    <w:name w:val="Agenda-List1"/>
    <w:basedOn w:val="Normal"/>
    <w:qFormat/>
    <w:rsid w:val="009E5681"/>
    <w:pPr>
      <w:numPr>
        <w:numId w:val="2"/>
      </w:numPr>
      <w:tabs>
        <w:tab w:val="left" w:pos="360"/>
      </w:tabs>
      <w:spacing w:before="240"/>
      <w:jc w:val="both"/>
    </w:pPr>
  </w:style>
  <w:style w:type="paragraph" w:customStyle="1" w:styleId="Agenda-List2">
    <w:name w:val="Agenda-List2"/>
    <w:basedOn w:val="Normal"/>
    <w:qFormat/>
    <w:rsid w:val="009E5681"/>
    <w:pPr>
      <w:numPr>
        <w:ilvl w:val="1"/>
        <w:numId w:val="2"/>
      </w:numPr>
      <w:tabs>
        <w:tab w:val="left" w:pos="720"/>
      </w:tabs>
      <w:contextualSpacing/>
      <w:jc w:val="both"/>
      <w:outlineLvl w:val="1"/>
    </w:pPr>
    <w:rPr>
      <w:bCs/>
    </w:rPr>
  </w:style>
  <w:style w:type="numbering" w:customStyle="1" w:styleId="Agenda-List">
    <w:name w:val="Agenda-List"/>
    <w:basedOn w:val="NoList"/>
    <w:uiPriority w:val="99"/>
    <w:rsid w:val="009E5681"/>
    <w:pPr>
      <w:numPr>
        <w:numId w:val="2"/>
      </w:numPr>
    </w:pPr>
  </w:style>
  <w:style w:type="paragraph" w:customStyle="1" w:styleId="Agenda-List3">
    <w:name w:val="Agenda-List3"/>
    <w:basedOn w:val="Normal"/>
    <w:qFormat/>
    <w:rsid w:val="009E5681"/>
    <w:pPr>
      <w:numPr>
        <w:ilvl w:val="2"/>
        <w:numId w:val="2"/>
      </w:numPr>
      <w:tabs>
        <w:tab w:val="left" w:pos="360"/>
      </w:tabs>
      <w:autoSpaceDE w:val="0"/>
      <w:autoSpaceDN w:val="0"/>
      <w:adjustRightInd w:val="0"/>
      <w:jc w:val="both"/>
    </w:pPr>
    <w:rPr>
      <w:szCs w:val="23"/>
    </w:rPr>
  </w:style>
  <w:style w:type="character" w:styleId="Strong">
    <w:name w:val="Strong"/>
    <w:basedOn w:val="DefaultParagraphFont"/>
    <w:uiPriority w:val="22"/>
    <w:qFormat/>
    <w:rsid w:val="009E5681"/>
    <w:rPr>
      <w:b/>
      <w:bCs/>
    </w:rPr>
  </w:style>
  <w:style w:type="paragraph" w:customStyle="1" w:styleId="Agenda-Signature">
    <w:name w:val="Agenda-Signature"/>
    <w:basedOn w:val="Normal"/>
    <w:qFormat/>
    <w:rsid w:val="009E5681"/>
    <w:pPr>
      <w:tabs>
        <w:tab w:val="left" w:pos="540"/>
      </w:tabs>
      <w:jc w:val="both"/>
    </w:pPr>
    <w:rPr>
      <w:b/>
      <w:i/>
    </w:rPr>
  </w:style>
  <w:style w:type="table" w:customStyle="1" w:styleId="Agenda-Table-Sig">
    <w:name w:val="Agenda-Table-Sig"/>
    <w:basedOn w:val="TableNormal"/>
    <w:uiPriority w:val="99"/>
    <w:rsid w:val="009E5681"/>
    <w:pPr>
      <w:spacing w:after="0" w:line="240" w:lineRule="auto"/>
    </w:pPr>
    <w:rPr>
      <w:rFonts w:ascii="Times New Roman" w:hAnsi="Times New Roman"/>
      <w:b/>
      <w:i/>
      <w:sz w:val="24"/>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mlc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rd%20Secretary\Documents\BOARD%20OF%20DIRECTORS\MEETINGS%20-%20AGENDAS%20-%20MINUTES\Letterhead%20Template%20-%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 - Color</Template>
  <TotalTime>30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Secretary</dc:creator>
  <cp:lastModifiedBy>Mark Honberger</cp:lastModifiedBy>
  <cp:revision>1</cp:revision>
  <cp:lastPrinted>2021-02-21T19:59:00Z</cp:lastPrinted>
  <dcterms:created xsi:type="dcterms:W3CDTF">2023-11-20T17:28:00Z</dcterms:created>
  <dcterms:modified xsi:type="dcterms:W3CDTF">2023-11-20T18:00:00Z</dcterms:modified>
</cp:coreProperties>
</file>